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DA5FB4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DA5FB4">
        <w:rPr>
          <w:sz w:val="28"/>
          <w:szCs w:val="28"/>
        </w:rPr>
        <w:t>8</w:t>
      </w:r>
      <w:r>
        <w:rPr>
          <w:sz w:val="28"/>
          <w:szCs w:val="28"/>
        </w:rPr>
        <w:t xml:space="preserve">.2018 № </w:t>
      </w:r>
      <w:r w:rsidR="001C5FF8" w:rsidRPr="001C5FF8">
        <w:rPr>
          <w:sz w:val="28"/>
          <w:szCs w:val="28"/>
        </w:rPr>
        <w:t>4</w:t>
      </w:r>
      <w:r w:rsidR="00DA5FB4">
        <w:rPr>
          <w:sz w:val="28"/>
          <w:szCs w:val="28"/>
        </w:rPr>
        <w:t>7</w:t>
      </w:r>
      <w:r w:rsidR="00B048B7">
        <w:rPr>
          <w:sz w:val="28"/>
          <w:szCs w:val="28"/>
        </w:rPr>
        <w:t xml:space="preserve"> (заочное голосование)</w:t>
      </w:r>
      <w:r w:rsidR="00CD0677" w:rsidRPr="00CD0677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DA5FB4" w:rsidRPr="00DA5FB4" w:rsidRDefault="00DA5FB4" w:rsidP="00DA5FB4">
      <w:pPr>
        <w:jc w:val="both"/>
        <w:rPr>
          <w:sz w:val="28"/>
          <w:szCs w:val="28"/>
        </w:rPr>
      </w:pPr>
      <w:r w:rsidRPr="00DA5FB4">
        <w:rPr>
          <w:sz w:val="28"/>
          <w:szCs w:val="28"/>
        </w:rPr>
        <w:t xml:space="preserve">1. О </w:t>
      </w:r>
      <w:proofErr w:type="gramStart"/>
      <w:r w:rsidRPr="00DA5FB4">
        <w:rPr>
          <w:sz w:val="28"/>
          <w:szCs w:val="28"/>
        </w:rPr>
        <w:t>снятии</w:t>
      </w:r>
      <w:proofErr w:type="gramEnd"/>
      <w:r w:rsidRPr="00DA5FB4">
        <w:rPr>
          <w:sz w:val="28"/>
          <w:szCs w:val="28"/>
        </w:rPr>
        <w:t xml:space="preserve"> с профсоюзного учета профсоюзной организации БФ «Металлург»</w:t>
      </w:r>
    </w:p>
    <w:p w:rsidR="00DA5FB4" w:rsidRPr="00DA5FB4" w:rsidRDefault="00DA5FB4" w:rsidP="00DA5FB4">
      <w:pPr>
        <w:pStyle w:val="a7"/>
        <w:spacing w:after="0"/>
        <w:jc w:val="both"/>
        <w:rPr>
          <w:sz w:val="28"/>
          <w:szCs w:val="28"/>
        </w:rPr>
      </w:pPr>
      <w:r w:rsidRPr="00DA5FB4">
        <w:rPr>
          <w:sz w:val="28"/>
          <w:szCs w:val="28"/>
        </w:rPr>
        <w:t xml:space="preserve">2. О </w:t>
      </w:r>
      <w:proofErr w:type="gramStart"/>
      <w:r w:rsidRPr="00DA5FB4">
        <w:rPr>
          <w:sz w:val="28"/>
          <w:szCs w:val="28"/>
        </w:rPr>
        <w:t>внесении</w:t>
      </w:r>
      <w:proofErr w:type="gramEnd"/>
      <w:r w:rsidRPr="00DA5FB4">
        <w:rPr>
          <w:sz w:val="28"/>
          <w:szCs w:val="28"/>
        </w:rPr>
        <w:t xml:space="preserve"> изменений в Коллективный договор ООО «АТУ» на 2014-2016 годы</w:t>
      </w:r>
    </w:p>
    <w:p w:rsidR="000013A4" w:rsidRPr="00B048B7" w:rsidRDefault="000013A4" w:rsidP="003B7A72">
      <w:pPr>
        <w:ind w:firstLine="34"/>
        <w:jc w:val="both"/>
        <w:rPr>
          <w:sz w:val="36"/>
          <w:szCs w:val="36"/>
        </w:rPr>
      </w:pPr>
    </w:p>
    <w:p w:rsidR="000013A4" w:rsidRPr="003B7A72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Default="00412490" w:rsidP="0001585B">
      <w:pPr>
        <w:rPr>
          <w:sz w:val="28"/>
          <w:szCs w:val="28"/>
        </w:rPr>
      </w:pPr>
    </w:p>
    <w:p w:rsidR="00412490" w:rsidRPr="001C5FF8" w:rsidRDefault="00412490" w:rsidP="0001585B">
      <w:pPr>
        <w:rPr>
          <w:sz w:val="28"/>
          <w:szCs w:val="28"/>
        </w:rPr>
      </w:pPr>
    </w:p>
    <w:p w:rsidR="001C5FF8" w:rsidRPr="001C5FF8" w:rsidRDefault="001C5FF8" w:rsidP="0001585B">
      <w:pPr>
        <w:rPr>
          <w:sz w:val="28"/>
          <w:szCs w:val="28"/>
        </w:rPr>
      </w:pPr>
    </w:p>
    <w:p w:rsidR="00784AE9" w:rsidRPr="00CD0677" w:rsidRDefault="00784AE9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DA5FB4" w:rsidRPr="00D7068B" w:rsidRDefault="00DA5FB4" w:rsidP="00DA5FB4">
      <w:pPr>
        <w:pStyle w:val="1"/>
        <w:spacing w:before="0" w:after="0"/>
        <w:jc w:val="center"/>
      </w:pPr>
      <w:r w:rsidRPr="00D7068B">
        <w:lastRenderedPageBreak/>
        <w:t>ППО Группы ПАО «ММК» ГМПР</w:t>
      </w:r>
    </w:p>
    <w:p w:rsidR="00DA5FB4" w:rsidRPr="008A4816" w:rsidRDefault="00DA5FB4" w:rsidP="00DA5FB4">
      <w:pPr>
        <w:jc w:val="center"/>
        <w:rPr>
          <w:rFonts w:ascii="Arial" w:hAnsi="Arial"/>
          <w:sz w:val="32"/>
        </w:rPr>
      </w:pPr>
    </w:p>
    <w:p w:rsidR="00DA5FB4" w:rsidRPr="008A4816" w:rsidRDefault="00DA5FB4" w:rsidP="00DA5FB4">
      <w:pPr>
        <w:ind w:left="-426"/>
        <w:jc w:val="center"/>
        <w:rPr>
          <w:rFonts w:ascii="Arial" w:hAnsi="Arial"/>
          <w:b/>
          <w:sz w:val="16"/>
        </w:rPr>
      </w:pPr>
    </w:p>
    <w:p w:rsidR="00DA5FB4" w:rsidRPr="008A4816" w:rsidRDefault="00DA5FB4" w:rsidP="00DA5FB4">
      <w:pPr>
        <w:jc w:val="center"/>
        <w:rPr>
          <w:rFonts w:ascii="Arial" w:hAnsi="Arial"/>
          <w:b/>
          <w:sz w:val="28"/>
        </w:rPr>
      </w:pPr>
      <w:r w:rsidRPr="008A4816">
        <w:rPr>
          <w:rFonts w:ascii="Arial" w:hAnsi="Arial"/>
          <w:b/>
          <w:sz w:val="28"/>
        </w:rPr>
        <w:t>ПРОФСОЮЗНЫЙ КОМИТЕТ</w:t>
      </w:r>
    </w:p>
    <w:p w:rsidR="00DA5FB4" w:rsidRPr="008A4816" w:rsidRDefault="00DA5FB4" w:rsidP="00DA5FB4">
      <w:pPr>
        <w:jc w:val="center"/>
        <w:rPr>
          <w:rFonts w:ascii="Arial" w:hAnsi="Arial"/>
          <w:b/>
        </w:rPr>
      </w:pPr>
    </w:p>
    <w:p w:rsidR="00DA5FB4" w:rsidRPr="008A4816" w:rsidRDefault="00DA5FB4" w:rsidP="00DA5FB4">
      <w:pPr>
        <w:jc w:val="center"/>
        <w:rPr>
          <w:b/>
          <w:sz w:val="32"/>
        </w:rPr>
      </w:pPr>
      <w:r w:rsidRPr="008A4816">
        <w:rPr>
          <w:b/>
          <w:sz w:val="32"/>
        </w:rPr>
        <w:t>ПОСТАНОВЛЕНИЕ</w:t>
      </w:r>
    </w:p>
    <w:p w:rsidR="00DA5FB4" w:rsidRPr="008A4816" w:rsidRDefault="00DA5FB4" w:rsidP="00DA5FB4"/>
    <w:tbl>
      <w:tblPr>
        <w:tblW w:w="4920" w:type="pct"/>
        <w:tblLook w:val="01E0"/>
      </w:tblPr>
      <w:tblGrid>
        <w:gridCol w:w="3187"/>
        <w:gridCol w:w="3183"/>
        <w:gridCol w:w="3048"/>
      </w:tblGrid>
      <w:tr w:rsidR="00DA5FB4" w:rsidRPr="00FD0C59" w:rsidTr="0027764B">
        <w:tc>
          <w:tcPr>
            <w:tcW w:w="1692" w:type="pct"/>
          </w:tcPr>
          <w:p w:rsidR="00DA5FB4" w:rsidRPr="00FD0C59" w:rsidRDefault="00DA5FB4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01.08.2018</w:t>
            </w:r>
          </w:p>
        </w:tc>
        <w:tc>
          <w:tcPr>
            <w:tcW w:w="1690" w:type="pct"/>
            <w:vAlign w:val="center"/>
          </w:tcPr>
          <w:p w:rsidR="00DA5FB4" w:rsidRPr="00FD0C59" w:rsidRDefault="00DA5FB4" w:rsidP="0027764B">
            <w:pPr>
              <w:jc w:val="center"/>
              <w:rPr>
                <w:b/>
              </w:rPr>
            </w:pPr>
            <w:r w:rsidRPr="00FD0C59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18" w:type="pct"/>
          </w:tcPr>
          <w:p w:rsidR="00DA5FB4" w:rsidRPr="00FD0C59" w:rsidRDefault="00DA5FB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D0C59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47-1</w:t>
            </w:r>
          </w:p>
        </w:tc>
      </w:tr>
    </w:tbl>
    <w:p w:rsidR="00DA5FB4" w:rsidRPr="008A4816" w:rsidRDefault="00DA5FB4" w:rsidP="00DA5FB4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DA5FB4" w:rsidRPr="008A4816" w:rsidTr="0027764B">
        <w:trPr>
          <w:trHeight w:hRule="exact" w:val="140"/>
        </w:trPr>
        <w:tc>
          <w:tcPr>
            <w:tcW w:w="4395" w:type="dxa"/>
          </w:tcPr>
          <w:p w:rsidR="00DA5FB4" w:rsidRPr="008A4816" w:rsidRDefault="00DA5FB4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DA5FB4" w:rsidRPr="008A4816" w:rsidRDefault="00DA5FB4" w:rsidP="0027764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DA5FB4" w:rsidRPr="008A4816" w:rsidRDefault="00DA5FB4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DA5FB4" w:rsidRPr="00C67C3B" w:rsidTr="0027764B">
        <w:tc>
          <w:tcPr>
            <w:tcW w:w="4395" w:type="dxa"/>
          </w:tcPr>
          <w:p w:rsidR="00DA5FB4" w:rsidRPr="00783262" w:rsidRDefault="00DA5FB4" w:rsidP="002776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gramStart"/>
            <w:r>
              <w:rPr>
                <w:sz w:val="28"/>
                <w:szCs w:val="28"/>
              </w:rPr>
              <w:t>снятии</w:t>
            </w:r>
            <w:proofErr w:type="gramEnd"/>
            <w:r>
              <w:rPr>
                <w:sz w:val="28"/>
                <w:szCs w:val="28"/>
              </w:rPr>
              <w:t xml:space="preserve"> с профсоюзного учета профсоюзной организации                  БФ «Металлург»</w:t>
            </w:r>
          </w:p>
        </w:tc>
        <w:tc>
          <w:tcPr>
            <w:tcW w:w="708" w:type="dxa"/>
          </w:tcPr>
          <w:p w:rsidR="00DA5FB4" w:rsidRPr="00C67C3B" w:rsidRDefault="00DA5FB4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DA5FB4" w:rsidRPr="00C67C3B" w:rsidRDefault="00DA5FB4" w:rsidP="0027764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DA5FB4" w:rsidRDefault="00DA5FB4" w:rsidP="00DA5FB4">
      <w:pPr>
        <w:jc w:val="both"/>
        <w:rPr>
          <w:sz w:val="28"/>
          <w:szCs w:val="28"/>
        </w:rPr>
      </w:pPr>
    </w:p>
    <w:p w:rsidR="00DA5FB4" w:rsidRDefault="00DA5FB4" w:rsidP="00DA5FB4">
      <w:pPr>
        <w:jc w:val="both"/>
        <w:rPr>
          <w:sz w:val="28"/>
          <w:szCs w:val="28"/>
        </w:rPr>
      </w:pPr>
    </w:p>
    <w:p w:rsidR="00DA5FB4" w:rsidRPr="00E4403A" w:rsidRDefault="00DA5FB4" w:rsidP="00DA5FB4">
      <w:pPr>
        <w:ind w:firstLine="851"/>
        <w:jc w:val="both"/>
        <w:rPr>
          <w:sz w:val="28"/>
          <w:szCs w:val="28"/>
        </w:rPr>
      </w:pPr>
      <w:r w:rsidRPr="00C94782">
        <w:rPr>
          <w:sz w:val="28"/>
          <w:szCs w:val="28"/>
        </w:rPr>
        <w:t xml:space="preserve">В связи с прекращением </w:t>
      </w:r>
      <w:r>
        <w:rPr>
          <w:sz w:val="28"/>
          <w:szCs w:val="28"/>
        </w:rPr>
        <w:t>деятельности профсоюзной организации                    БФ «Металлург»</w:t>
      </w:r>
    </w:p>
    <w:p w:rsidR="00DA5FB4" w:rsidRDefault="00DA5FB4" w:rsidP="00DA5FB4">
      <w:pPr>
        <w:ind w:firstLine="851"/>
        <w:jc w:val="center"/>
        <w:rPr>
          <w:sz w:val="28"/>
          <w:szCs w:val="28"/>
        </w:rPr>
      </w:pPr>
    </w:p>
    <w:p w:rsidR="00DA5FB4" w:rsidRDefault="00DA5FB4" w:rsidP="00DA5FB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Профсоюзный комитет ПОСТАНОВЛЯЕТ:</w:t>
      </w:r>
    </w:p>
    <w:p w:rsidR="00DA5FB4" w:rsidRPr="00705E0A" w:rsidRDefault="00DA5FB4" w:rsidP="00DA5FB4">
      <w:pPr>
        <w:ind w:firstLine="851"/>
        <w:jc w:val="both"/>
        <w:rPr>
          <w:sz w:val="28"/>
          <w:szCs w:val="28"/>
        </w:rPr>
      </w:pPr>
    </w:p>
    <w:p w:rsidR="00DA5FB4" w:rsidRPr="00C94782" w:rsidRDefault="00DA5FB4" w:rsidP="00DA5FB4">
      <w:pPr>
        <w:pStyle w:val="a7"/>
        <w:spacing w:after="0"/>
        <w:ind w:firstLine="851"/>
        <w:jc w:val="both"/>
        <w:rPr>
          <w:sz w:val="28"/>
          <w:szCs w:val="28"/>
        </w:rPr>
      </w:pPr>
      <w:r w:rsidRPr="00C94782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C94782">
        <w:rPr>
          <w:sz w:val="28"/>
          <w:szCs w:val="28"/>
        </w:rPr>
        <w:t>нять с</w:t>
      </w:r>
      <w:r>
        <w:rPr>
          <w:sz w:val="28"/>
          <w:szCs w:val="28"/>
        </w:rPr>
        <w:t xml:space="preserve"> профсоюзного учета профсоюзную организацию                                 БФ «Металлург»</w:t>
      </w:r>
      <w:r w:rsidRPr="00C94782">
        <w:rPr>
          <w:sz w:val="28"/>
          <w:szCs w:val="28"/>
        </w:rPr>
        <w:t>.</w:t>
      </w:r>
    </w:p>
    <w:p w:rsidR="00DA5FB4" w:rsidRDefault="00DA5FB4" w:rsidP="00DA5FB4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DA5FB4" w:rsidRPr="00BE726C" w:rsidRDefault="00DA5FB4" w:rsidP="00DA5FB4">
      <w:pPr>
        <w:pStyle w:val="a7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E726C">
        <w:rPr>
          <w:sz w:val="28"/>
          <w:szCs w:val="28"/>
        </w:rPr>
        <w:t>. Внести изменения в структуру ППО Группы ПАО «ММК» ГМПР.</w:t>
      </w:r>
    </w:p>
    <w:p w:rsidR="00DA5FB4" w:rsidRPr="001332B1" w:rsidRDefault="00DA5FB4" w:rsidP="00DA5FB4">
      <w:pPr>
        <w:pStyle w:val="a7"/>
        <w:spacing w:after="0"/>
        <w:ind w:firstLine="851"/>
        <w:jc w:val="both"/>
        <w:rPr>
          <w:sz w:val="28"/>
          <w:szCs w:val="28"/>
        </w:rPr>
      </w:pPr>
    </w:p>
    <w:p w:rsidR="00DA5FB4" w:rsidRPr="00D7068B" w:rsidRDefault="00DA5FB4" w:rsidP="00DA5F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32B1">
        <w:rPr>
          <w:sz w:val="28"/>
          <w:szCs w:val="28"/>
        </w:rPr>
        <w:t>. Контроль исполнения постановления возложить на заведующего организационным отделом ППО Группы ПАО «ММК» ГМПР                                Ю. А. Днепровского.</w:t>
      </w:r>
    </w:p>
    <w:p w:rsidR="00DA5FB4" w:rsidRPr="00D7068B" w:rsidRDefault="00DA5FB4" w:rsidP="00DA5FB4">
      <w:pPr>
        <w:jc w:val="both"/>
        <w:rPr>
          <w:sz w:val="28"/>
          <w:szCs w:val="28"/>
        </w:rPr>
      </w:pPr>
    </w:p>
    <w:p w:rsidR="00DA5FB4" w:rsidRPr="00705E0A" w:rsidRDefault="00DA5FB4" w:rsidP="00DA5FB4">
      <w:pPr>
        <w:jc w:val="both"/>
        <w:rPr>
          <w:i/>
        </w:rPr>
      </w:pPr>
    </w:p>
    <w:p w:rsidR="00DA5FB4" w:rsidRPr="00C67C3B" w:rsidRDefault="00DA5FB4" w:rsidP="00DA5FB4">
      <w:pPr>
        <w:jc w:val="both"/>
        <w:rPr>
          <w:sz w:val="28"/>
          <w:szCs w:val="28"/>
        </w:rPr>
      </w:pPr>
    </w:p>
    <w:tbl>
      <w:tblPr>
        <w:tblW w:w="4972" w:type="pct"/>
        <w:tblLook w:val="01E0"/>
      </w:tblPr>
      <w:tblGrid>
        <w:gridCol w:w="5747"/>
        <w:gridCol w:w="999"/>
        <w:gridCol w:w="2771"/>
      </w:tblGrid>
      <w:tr w:rsidR="00DA5FB4" w:rsidTr="0027764B">
        <w:tc>
          <w:tcPr>
            <w:tcW w:w="3019" w:type="pct"/>
            <w:hideMark/>
          </w:tcPr>
          <w:p w:rsidR="00DA5FB4" w:rsidRDefault="00DA5FB4" w:rsidP="0027764B">
            <w:pPr>
              <w:suppressAutoHyphens/>
              <w:rPr>
                <w:sz w:val="28"/>
                <w:lang w:eastAsia="ar-SA"/>
              </w:rPr>
            </w:pPr>
            <w:r>
              <w:rPr>
                <w:noProof/>
                <w:sz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DA5FB4" w:rsidRDefault="00DA5FB4" w:rsidP="0027764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DA5FB4" w:rsidRDefault="00DA5FB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Б. М. Семенов</w:t>
            </w:r>
          </w:p>
        </w:tc>
      </w:tr>
    </w:tbl>
    <w:p w:rsidR="00DA5FB4" w:rsidRDefault="00DA5FB4" w:rsidP="00DA5FB4">
      <w:pPr>
        <w:suppressAutoHyphens/>
        <w:ind w:firstLine="851"/>
        <w:jc w:val="both"/>
        <w:rPr>
          <w:sz w:val="28"/>
          <w:szCs w:val="28"/>
        </w:rPr>
      </w:pPr>
    </w:p>
    <w:p w:rsidR="00DA5FB4" w:rsidRPr="00F23E60" w:rsidRDefault="00DA5FB4" w:rsidP="00DA5FB4">
      <w:pPr>
        <w:jc w:val="center"/>
        <w:rPr>
          <w:rFonts w:ascii="Arial" w:hAnsi="Arial"/>
          <w:b/>
          <w:sz w:val="32"/>
        </w:rPr>
      </w:pPr>
      <w:r>
        <w:br w:type="page"/>
      </w:r>
      <w:r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DA5FB4" w:rsidRPr="00F23E60" w:rsidRDefault="00DA5FB4" w:rsidP="00DA5FB4">
      <w:pPr>
        <w:ind w:left="-426"/>
        <w:jc w:val="center"/>
        <w:rPr>
          <w:rFonts w:ascii="Arial" w:hAnsi="Arial"/>
          <w:b/>
          <w:sz w:val="16"/>
        </w:rPr>
      </w:pPr>
    </w:p>
    <w:p w:rsidR="00DA5FB4" w:rsidRPr="00F23E60" w:rsidRDefault="00DA5FB4" w:rsidP="00DA5FB4">
      <w:pPr>
        <w:jc w:val="center"/>
        <w:rPr>
          <w:rFonts w:ascii="Arial" w:hAnsi="Arial"/>
          <w:b/>
          <w:sz w:val="28"/>
        </w:rPr>
      </w:pPr>
      <w:r w:rsidRPr="00F23E60">
        <w:rPr>
          <w:rFonts w:ascii="Arial" w:hAnsi="Arial"/>
          <w:b/>
          <w:sz w:val="28"/>
        </w:rPr>
        <w:t>ПРОФСОЮЗНЫЙ КОМИТЕТ</w:t>
      </w:r>
    </w:p>
    <w:p w:rsidR="00DA5FB4" w:rsidRPr="00F23E60" w:rsidRDefault="00DA5FB4" w:rsidP="00DA5FB4">
      <w:pPr>
        <w:jc w:val="center"/>
        <w:rPr>
          <w:rFonts w:ascii="Arial" w:hAnsi="Arial"/>
          <w:b/>
        </w:rPr>
      </w:pPr>
    </w:p>
    <w:p w:rsidR="00DA5FB4" w:rsidRPr="00F23E60" w:rsidRDefault="00DA5FB4" w:rsidP="00DA5FB4">
      <w:pPr>
        <w:jc w:val="center"/>
        <w:rPr>
          <w:b/>
          <w:sz w:val="32"/>
        </w:rPr>
      </w:pPr>
      <w:r w:rsidRPr="00F23E60">
        <w:rPr>
          <w:b/>
          <w:sz w:val="32"/>
        </w:rPr>
        <w:t>ПОСТАНОВЛЕНИЕ</w:t>
      </w:r>
    </w:p>
    <w:p w:rsidR="00DA5FB4" w:rsidRPr="00F23E60" w:rsidRDefault="00DA5FB4" w:rsidP="00DA5FB4">
      <w:pPr>
        <w:ind w:hanging="567"/>
        <w:jc w:val="center"/>
        <w:rPr>
          <w:sz w:val="16"/>
        </w:rPr>
      </w:pPr>
    </w:p>
    <w:p w:rsidR="00DA5FB4" w:rsidRPr="00F23E60" w:rsidRDefault="00DA5FB4" w:rsidP="00DA5FB4"/>
    <w:p w:rsidR="00DA5FB4" w:rsidRPr="00F23E60" w:rsidRDefault="00DA5FB4" w:rsidP="00DA5FB4"/>
    <w:tbl>
      <w:tblPr>
        <w:tblW w:w="4989" w:type="pct"/>
        <w:tblLook w:val="01E0"/>
      </w:tblPr>
      <w:tblGrid>
        <w:gridCol w:w="3188"/>
        <w:gridCol w:w="3184"/>
        <w:gridCol w:w="3178"/>
      </w:tblGrid>
      <w:tr w:rsidR="00DA5FB4" w:rsidRPr="00F23E60" w:rsidTr="0027764B">
        <w:tc>
          <w:tcPr>
            <w:tcW w:w="1669" w:type="pct"/>
          </w:tcPr>
          <w:p w:rsidR="00DA5FB4" w:rsidRPr="00F23E60" w:rsidRDefault="00DA5FB4" w:rsidP="0027764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01.08.2018</w:t>
            </w:r>
          </w:p>
        </w:tc>
        <w:tc>
          <w:tcPr>
            <w:tcW w:w="1667" w:type="pct"/>
            <w:vAlign w:val="center"/>
          </w:tcPr>
          <w:p w:rsidR="00DA5FB4" w:rsidRPr="00F23E60" w:rsidRDefault="00DA5FB4" w:rsidP="0027764B">
            <w:pPr>
              <w:jc w:val="center"/>
              <w:rPr>
                <w:b/>
              </w:rPr>
            </w:pPr>
            <w:r w:rsidRPr="00F23E60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65" w:type="pct"/>
          </w:tcPr>
          <w:p w:rsidR="00DA5FB4" w:rsidRPr="00F23E60" w:rsidRDefault="00DA5FB4" w:rsidP="0027764B">
            <w:pPr>
              <w:suppressAutoHyphens/>
              <w:jc w:val="right"/>
              <w:rPr>
                <w:sz w:val="28"/>
                <w:lang w:eastAsia="ar-SA"/>
              </w:rPr>
            </w:pPr>
            <w:r w:rsidRPr="00F23E60">
              <w:rPr>
                <w:sz w:val="28"/>
                <w:lang w:eastAsia="ar-SA"/>
              </w:rPr>
              <w:t xml:space="preserve">№ </w:t>
            </w:r>
            <w:r>
              <w:rPr>
                <w:sz w:val="28"/>
                <w:lang w:eastAsia="ar-SA"/>
              </w:rPr>
              <w:t>47-2</w:t>
            </w:r>
          </w:p>
        </w:tc>
      </w:tr>
    </w:tbl>
    <w:p w:rsidR="00DA5FB4" w:rsidRPr="00F23E60" w:rsidRDefault="00DA5FB4" w:rsidP="00DA5FB4">
      <w:pPr>
        <w:rPr>
          <w:b/>
        </w:rPr>
      </w:pPr>
    </w:p>
    <w:p w:rsidR="00DA5FB4" w:rsidRPr="00F23E60" w:rsidRDefault="00DA5FB4" w:rsidP="00DA5FB4">
      <w:pPr>
        <w:rPr>
          <w:b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62"/>
      </w:tblGrid>
      <w:tr w:rsidR="00DA5FB4" w:rsidTr="0027764B">
        <w:tc>
          <w:tcPr>
            <w:tcW w:w="4395" w:type="dxa"/>
          </w:tcPr>
          <w:p w:rsidR="00DA5FB4" w:rsidRPr="002B03ED" w:rsidRDefault="00DA5FB4" w:rsidP="0027764B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B03ED">
              <w:rPr>
                <w:sz w:val="28"/>
                <w:szCs w:val="28"/>
              </w:rPr>
              <w:t xml:space="preserve">О </w:t>
            </w:r>
            <w:proofErr w:type="gramStart"/>
            <w:r w:rsidRPr="002B03ED">
              <w:rPr>
                <w:sz w:val="28"/>
                <w:szCs w:val="28"/>
              </w:rPr>
              <w:t>внесении</w:t>
            </w:r>
            <w:proofErr w:type="gramEnd"/>
            <w:r w:rsidRPr="002B03ED">
              <w:rPr>
                <w:sz w:val="28"/>
                <w:szCs w:val="28"/>
              </w:rPr>
              <w:t xml:space="preserve"> изменений в Коллективный договор ООО «АТУ» на 2014-2016 годы</w:t>
            </w:r>
          </w:p>
        </w:tc>
        <w:tc>
          <w:tcPr>
            <w:tcW w:w="708" w:type="dxa"/>
          </w:tcPr>
          <w:p w:rsidR="00DA5FB4" w:rsidRPr="007F1333" w:rsidRDefault="00DA5FB4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  <w:tc>
          <w:tcPr>
            <w:tcW w:w="4962" w:type="dxa"/>
          </w:tcPr>
          <w:p w:rsidR="00DA5FB4" w:rsidRDefault="00DA5FB4" w:rsidP="0027764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DA5FB4" w:rsidTr="0027764B">
        <w:tc>
          <w:tcPr>
            <w:tcW w:w="10065" w:type="dxa"/>
            <w:gridSpan w:val="3"/>
          </w:tcPr>
          <w:p w:rsidR="00DA5FB4" w:rsidRDefault="00DA5FB4" w:rsidP="0027764B">
            <w:pPr>
              <w:suppressAutoHyphens/>
              <w:snapToGrid w:val="0"/>
              <w:jc w:val="both"/>
              <w:rPr>
                <w:sz w:val="28"/>
                <w:lang w:eastAsia="ar-SA"/>
              </w:rPr>
            </w:pPr>
          </w:p>
        </w:tc>
      </w:tr>
    </w:tbl>
    <w:p w:rsidR="00DA5FB4" w:rsidRDefault="00DA5FB4" w:rsidP="00DA5FB4">
      <w:pPr>
        <w:jc w:val="both"/>
        <w:rPr>
          <w:sz w:val="28"/>
          <w:szCs w:val="28"/>
        </w:rPr>
      </w:pPr>
    </w:p>
    <w:p w:rsidR="00DA5FB4" w:rsidRDefault="00DA5FB4" w:rsidP="00DA5FB4">
      <w:pPr>
        <w:rPr>
          <w:sz w:val="28"/>
          <w:szCs w:val="28"/>
        </w:rPr>
      </w:pPr>
    </w:p>
    <w:p w:rsidR="00DA5FB4" w:rsidRPr="002B03ED" w:rsidRDefault="00DA5FB4" w:rsidP="00DA5FB4">
      <w:pPr>
        <w:ind w:firstLine="851"/>
        <w:rPr>
          <w:color w:val="000000"/>
          <w:sz w:val="28"/>
          <w:szCs w:val="28"/>
        </w:rPr>
      </w:pPr>
      <w:r w:rsidRPr="002B03ED">
        <w:rPr>
          <w:color w:val="000000"/>
          <w:sz w:val="28"/>
          <w:szCs w:val="28"/>
        </w:rPr>
        <w:t xml:space="preserve">В </w:t>
      </w:r>
      <w:proofErr w:type="gramStart"/>
      <w:r w:rsidRPr="002B03ED">
        <w:rPr>
          <w:color w:val="000000"/>
          <w:sz w:val="28"/>
          <w:szCs w:val="28"/>
        </w:rPr>
        <w:t>соответствии</w:t>
      </w:r>
      <w:proofErr w:type="gramEnd"/>
      <w:r w:rsidRPr="002B03ED">
        <w:rPr>
          <w:color w:val="000000"/>
          <w:sz w:val="28"/>
          <w:szCs w:val="28"/>
        </w:rPr>
        <w:t xml:space="preserve"> с трудовым законодательством РФ</w:t>
      </w:r>
    </w:p>
    <w:p w:rsidR="00DA5FB4" w:rsidRPr="002B03ED" w:rsidRDefault="00DA5FB4" w:rsidP="00DA5FB4">
      <w:pPr>
        <w:ind w:firstLine="851"/>
        <w:rPr>
          <w:sz w:val="28"/>
          <w:szCs w:val="28"/>
        </w:rPr>
      </w:pPr>
    </w:p>
    <w:p w:rsidR="00DA5FB4" w:rsidRPr="002B03ED" w:rsidRDefault="00DA5FB4" w:rsidP="00DA5FB4">
      <w:pPr>
        <w:jc w:val="center"/>
        <w:rPr>
          <w:sz w:val="28"/>
          <w:szCs w:val="28"/>
        </w:rPr>
      </w:pPr>
      <w:r w:rsidRPr="002B03ED">
        <w:rPr>
          <w:sz w:val="28"/>
          <w:szCs w:val="28"/>
        </w:rPr>
        <w:t>Профсоюзный комитет ПОСТАНОВЛЯЕТ:</w:t>
      </w:r>
    </w:p>
    <w:p w:rsidR="00DA5FB4" w:rsidRPr="002B03ED" w:rsidRDefault="00DA5FB4" w:rsidP="00DA5FB4">
      <w:pPr>
        <w:jc w:val="both"/>
        <w:rPr>
          <w:sz w:val="28"/>
          <w:szCs w:val="28"/>
        </w:rPr>
      </w:pPr>
    </w:p>
    <w:p w:rsidR="00DA5FB4" w:rsidRDefault="00DA5FB4" w:rsidP="00DA5FB4">
      <w:pPr>
        <w:ind w:firstLine="851"/>
        <w:rPr>
          <w:sz w:val="28"/>
          <w:szCs w:val="28"/>
        </w:rPr>
      </w:pPr>
      <w:r w:rsidRPr="002B03ED">
        <w:rPr>
          <w:sz w:val="28"/>
          <w:szCs w:val="28"/>
        </w:rPr>
        <w:t xml:space="preserve">Внести в Правила внутреннего </w:t>
      </w:r>
      <w:r>
        <w:rPr>
          <w:sz w:val="28"/>
          <w:szCs w:val="28"/>
        </w:rPr>
        <w:t>трудового распорядка дополнение:</w:t>
      </w:r>
    </w:p>
    <w:p w:rsidR="00DA5FB4" w:rsidRPr="002B03ED" w:rsidRDefault="00DA5FB4" w:rsidP="00DA5F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03ED">
        <w:rPr>
          <w:sz w:val="28"/>
          <w:szCs w:val="28"/>
        </w:rPr>
        <w:t>В ООО «АТУ» применяется суммированный учет рабочего времени по всем графикам сменности. Учетный период устанавливается равным трем месяцам.</w:t>
      </w:r>
    </w:p>
    <w:p w:rsidR="00DA5FB4" w:rsidRPr="002B03ED" w:rsidRDefault="00DA5FB4" w:rsidP="00DA5FB4">
      <w:pPr>
        <w:rPr>
          <w:sz w:val="28"/>
          <w:szCs w:val="28"/>
        </w:rPr>
      </w:pPr>
    </w:p>
    <w:p w:rsidR="00DA5FB4" w:rsidRPr="002B03ED" w:rsidRDefault="00DA5FB4" w:rsidP="00DA5FB4">
      <w:pPr>
        <w:jc w:val="both"/>
        <w:rPr>
          <w:sz w:val="28"/>
          <w:szCs w:val="28"/>
        </w:rPr>
      </w:pPr>
    </w:p>
    <w:p w:rsidR="00DA5FB4" w:rsidRPr="002B03ED" w:rsidRDefault="00DA5FB4" w:rsidP="00DA5FB4">
      <w:pPr>
        <w:jc w:val="both"/>
        <w:rPr>
          <w:sz w:val="28"/>
          <w:szCs w:val="28"/>
        </w:rPr>
      </w:pPr>
    </w:p>
    <w:tbl>
      <w:tblPr>
        <w:tblW w:w="4972" w:type="pct"/>
        <w:tblLook w:val="01E0"/>
      </w:tblPr>
      <w:tblGrid>
        <w:gridCol w:w="5747"/>
        <w:gridCol w:w="999"/>
        <w:gridCol w:w="2771"/>
      </w:tblGrid>
      <w:tr w:rsidR="00DA5FB4" w:rsidRPr="002B03ED" w:rsidTr="0027764B">
        <w:tc>
          <w:tcPr>
            <w:tcW w:w="3019" w:type="pct"/>
            <w:hideMark/>
          </w:tcPr>
          <w:p w:rsidR="00DA5FB4" w:rsidRPr="002B03ED" w:rsidRDefault="00DA5FB4" w:rsidP="0027764B">
            <w:pPr>
              <w:suppressAutoHyphens/>
              <w:rPr>
                <w:sz w:val="28"/>
                <w:szCs w:val="28"/>
                <w:lang w:eastAsia="ar-SA"/>
              </w:rPr>
            </w:pPr>
            <w:r w:rsidRPr="002B03ED">
              <w:rPr>
                <w:noProof/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DA5FB4" w:rsidRPr="002B03ED" w:rsidRDefault="00DA5FB4" w:rsidP="0027764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56" w:type="pct"/>
            <w:vAlign w:val="bottom"/>
            <w:hideMark/>
          </w:tcPr>
          <w:p w:rsidR="00DA5FB4" w:rsidRPr="002B03ED" w:rsidRDefault="00DA5FB4" w:rsidP="0027764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2B03ED">
              <w:rPr>
                <w:sz w:val="28"/>
                <w:szCs w:val="28"/>
                <w:lang w:eastAsia="ar-SA"/>
              </w:rPr>
              <w:t>Б. М. Семенов</w:t>
            </w:r>
          </w:p>
        </w:tc>
      </w:tr>
    </w:tbl>
    <w:p w:rsidR="00DA5FB4" w:rsidRPr="002B03ED" w:rsidRDefault="00DA5FB4" w:rsidP="00DA5FB4">
      <w:pPr>
        <w:jc w:val="center"/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AD4841" w:rsidRDefault="00AD4841" w:rsidP="0001585B">
      <w:pPr>
        <w:rPr>
          <w:sz w:val="28"/>
          <w:szCs w:val="28"/>
        </w:rPr>
      </w:pPr>
    </w:p>
    <w:sectPr w:rsidR="00AD4841" w:rsidSect="0001585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7E66"/>
    <w:multiLevelType w:val="hybridMultilevel"/>
    <w:tmpl w:val="E4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9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10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77A91"/>
    <w:rsid w:val="00121DC2"/>
    <w:rsid w:val="001C5FF8"/>
    <w:rsid w:val="0024377B"/>
    <w:rsid w:val="00306F00"/>
    <w:rsid w:val="003348FD"/>
    <w:rsid w:val="003B7A72"/>
    <w:rsid w:val="003E56D2"/>
    <w:rsid w:val="00401EDD"/>
    <w:rsid w:val="00412490"/>
    <w:rsid w:val="005127F2"/>
    <w:rsid w:val="005A7489"/>
    <w:rsid w:val="00636E2A"/>
    <w:rsid w:val="00644DE1"/>
    <w:rsid w:val="00673336"/>
    <w:rsid w:val="00681C27"/>
    <w:rsid w:val="006B6F76"/>
    <w:rsid w:val="006C3FE3"/>
    <w:rsid w:val="00770568"/>
    <w:rsid w:val="00784AE9"/>
    <w:rsid w:val="007A2F00"/>
    <w:rsid w:val="009003AA"/>
    <w:rsid w:val="00AC01E2"/>
    <w:rsid w:val="00AC1F7F"/>
    <w:rsid w:val="00AD4841"/>
    <w:rsid w:val="00B048B7"/>
    <w:rsid w:val="00B76CBA"/>
    <w:rsid w:val="00BC1CC9"/>
    <w:rsid w:val="00C05129"/>
    <w:rsid w:val="00C134B0"/>
    <w:rsid w:val="00CD0677"/>
    <w:rsid w:val="00D2137A"/>
    <w:rsid w:val="00D30D27"/>
    <w:rsid w:val="00DA5FB4"/>
    <w:rsid w:val="00EE30EF"/>
    <w:rsid w:val="00F106E7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uiPriority w:val="9"/>
    <w:semiHidden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0677"/>
    <w:pPr>
      <w:widowControl w:val="0"/>
      <w:suppressAutoHyphens/>
      <w:jc w:val="righ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styleId="ac">
    <w:name w:val="Hyperlink"/>
    <w:rsid w:val="00636E2A"/>
    <w:rPr>
      <w:color w:val="0000FF"/>
      <w:u w:val="single"/>
    </w:rPr>
  </w:style>
  <w:style w:type="character" w:customStyle="1" w:styleId="extended-textshort">
    <w:name w:val="extended-text__short"/>
    <w:basedOn w:val="a0"/>
    <w:rsid w:val="003B7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18</cp:revision>
  <dcterms:created xsi:type="dcterms:W3CDTF">2018-10-02T06:27:00Z</dcterms:created>
  <dcterms:modified xsi:type="dcterms:W3CDTF">2018-10-02T08:15:00Z</dcterms:modified>
</cp:coreProperties>
</file>